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39262439"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A2213F">
        <w:rPr>
          <w:rFonts w:ascii="Book Antiqua" w:hAnsi="Book Antiqua"/>
          <w:b/>
          <w:bCs/>
          <w:color w:val="0000FF"/>
          <w:sz w:val="23"/>
          <w:szCs w:val="23"/>
        </w:rPr>
        <w:t xml:space="preserve">STRENGTHENING OF EARTHING FOR MORE THAN 25 YEARS OLD TRANSMISSION LINES I.E. 400 KV D/C KHANDWA-DHULE TRANSMISSION LINE UNDER POWERGRID AKOLA </w:t>
      </w:r>
      <w:proofErr w:type="gramStart"/>
      <w:r w:rsidR="00A2213F">
        <w:rPr>
          <w:rFonts w:ascii="Book Antiqua" w:hAnsi="Book Antiqua"/>
          <w:b/>
          <w:bCs/>
          <w:color w:val="0000FF"/>
          <w:sz w:val="23"/>
          <w:szCs w:val="23"/>
        </w:rPr>
        <w:t>JURISDICTION</w:t>
      </w:r>
      <w:r w:rsidR="006D7DDD">
        <w:rPr>
          <w:rFonts w:ascii="Book Antiqua" w:hAnsi="Book Antiqua"/>
          <w:b/>
          <w:bCs/>
          <w:color w:val="0000FF"/>
          <w:sz w:val="23"/>
          <w:szCs w:val="23"/>
        </w:rPr>
        <w:t xml:space="preserve">  </w:t>
      </w:r>
      <w:r w:rsidRPr="52953474">
        <w:rPr>
          <w:rFonts w:ascii="Book Antiqua" w:hAnsi="Book Antiqua"/>
          <w:b/>
          <w:bCs/>
          <w:color w:val="0000FF"/>
          <w:sz w:val="23"/>
          <w:szCs w:val="23"/>
        </w:rPr>
        <w:t>”</w:t>
      </w:r>
      <w:proofErr w:type="gramEnd"/>
    </w:p>
    <w:p w14:paraId="398387FE" w14:textId="77777777" w:rsidR="00BB3032" w:rsidRPr="00A643C5" w:rsidRDefault="00BB3032" w:rsidP="00FA2264">
      <w:pPr>
        <w:jc w:val="center"/>
        <w:rPr>
          <w:rFonts w:ascii="Book Antiqua" w:hAnsi="Book Antiqua"/>
          <w:b/>
          <w:bCs/>
          <w:sz w:val="32"/>
          <w:szCs w:val="32"/>
        </w:rPr>
      </w:pPr>
    </w:p>
    <w:p w14:paraId="55588465" w14:textId="58046918"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6D7DDD">
        <w:rPr>
          <w:rStyle w:val="normaltextrun"/>
          <w:rFonts w:ascii="Book Antiqua" w:hAnsi="Book Antiqua"/>
          <w:b/>
          <w:bCs/>
          <w:color w:val="0000FF"/>
          <w:sz w:val="23"/>
          <w:szCs w:val="23"/>
          <w:shd w:val="clear" w:color="auto" w:fill="FFFFFF"/>
        </w:rPr>
        <w:t>WR-I/</w:t>
      </w:r>
      <w:r w:rsidR="00A2213F">
        <w:rPr>
          <w:rStyle w:val="normaltextrun"/>
          <w:rFonts w:ascii="Book Antiqua" w:hAnsi="Book Antiqua"/>
          <w:b/>
          <w:bCs/>
          <w:color w:val="0000FF"/>
          <w:sz w:val="23"/>
          <w:szCs w:val="23"/>
          <w:shd w:val="clear" w:color="auto" w:fill="FFFFFF"/>
        </w:rPr>
        <w:t>RPC</w:t>
      </w:r>
      <w:r w:rsidR="006D7DDD">
        <w:rPr>
          <w:rStyle w:val="normaltextrun"/>
          <w:rFonts w:ascii="Book Antiqua" w:hAnsi="Book Antiqua"/>
          <w:b/>
          <w:bCs/>
          <w:color w:val="0000FF"/>
          <w:sz w:val="23"/>
          <w:szCs w:val="23"/>
          <w:shd w:val="clear" w:color="auto" w:fill="FFFFFF"/>
        </w:rPr>
        <w:t>/VRL/NIT-255/I-3858-2024/RFX-</w:t>
      </w:r>
      <w:r w:rsidR="00A2213F">
        <w:rPr>
          <w:rStyle w:val="normaltextrun"/>
          <w:rFonts w:ascii="Book Antiqua" w:hAnsi="Book Antiqua"/>
          <w:b/>
          <w:bCs/>
          <w:color w:val="0000FF"/>
          <w:sz w:val="23"/>
          <w:szCs w:val="23"/>
          <w:shd w:val="clear" w:color="auto" w:fill="FFFFFF"/>
        </w:rPr>
        <w:t>WR-I/RPC/VRL/NIT-293/I-3917-2024/RFX-5002004157</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7F3787B4" w:rsidR="000558CF" w:rsidRPr="00BB3032" w:rsidRDefault="00BB3032" w:rsidP="009A7D41">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A2213F">
        <w:rPr>
          <w:rFonts w:ascii="Book Antiqua" w:hAnsi="Book Antiqua"/>
          <w:b/>
          <w:bCs/>
          <w:color w:val="0000FF"/>
        </w:rPr>
        <w:t xml:space="preserve">STRENGTHENING OF EARTHING FOR MORE THAN 25 YEARS OLD TRANSMISSION LINES I.E. 400 KV D/C KHANDWA-DHULE TRANSMISSION LINE UNDER POWERGRID AKOLA </w:t>
      </w:r>
      <w:proofErr w:type="gramStart"/>
      <w:r w:rsidR="00A2213F">
        <w:rPr>
          <w:rFonts w:ascii="Book Antiqua" w:hAnsi="Book Antiqua"/>
          <w:b/>
          <w:bCs/>
          <w:color w:val="0000FF"/>
        </w:rPr>
        <w:t>JURISDICTION</w:t>
      </w:r>
      <w:r w:rsidR="006D7DDD">
        <w:rPr>
          <w:rFonts w:ascii="Book Antiqua" w:hAnsi="Book Antiqua"/>
          <w:b/>
          <w:bCs/>
          <w:color w:val="0000FF"/>
        </w:rPr>
        <w:t xml:space="preserve">  </w:t>
      </w:r>
      <w:r w:rsidR="1F6E6031" w:rsidRPr="52953474">
        <w:rPr>
          <w:rFonts w:ascii="Book Antiqua" w:hAnsi="Book Antiqua"/>
          <w:b/>
          <w:bCs/>
          <w:color w:val="0000FF"/>
        </w:rPr>
        <w:t>”</w:t>
      </w:r>
      <w:proofErr w:type="gramEnd"/>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535D83DD" w14:textId="0313BF43" w:rsidR="000558CF" w:rsidRPr="00FB4C47" w:rsidRDefault="000558CF" w:rsidP="00BB3032">
      <w:pPr>
        <w:numPr>
          <w:ilvl w:val="0"/>
          <w:numId w:val="51"/>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A2213F">
        <w:rPr>
          <w:rFonts w:ascii="Book Antiqua" w:hAnsi="Book Antiqua"/>
          <w:b/>
          <w:bCs/>
          <w:color w:val="0000FF"/>
        </w:rPr>
        <w:t xml:space="preserve">STRENGTHENING OF EARTHING FOR MORE THAN 25 YEARS OLD TRANSMISSION LINES I.E. 400 KV D/C KHANDWA-DHULE TRANSMISSION LINE UNDER POWERGRID AKOLA </w:t>
      </w:r>
      <w:proofErr w:type="gramStart"/>
      <w:r w:rsidR="00A2213F">
        <w:rPr>
          <w:rFonts w:ascii="Book Antiqua" w:hAnsi="Book Antiqua"/>
          <w:b/>
          <w:bCs/>
          <w:color w:val="0000FF"/>
        </w:rPr>
        <w:t>JURISDICTION</w:t>
      </w:r>
      <w:r w:rsidR="006D7DDD">
        <w:rPr>
          <w:rFonts w:ascii="Book Antiqua" w:hAnsi="Book Antiqua"/>
          <w:b/>
          <w:bCs/>
          <w:color w:val="0000FF"/>
        </w:rPr>
        <w:t xml:space="preserve">  </w:t>
      </w:r>
      <w:r w:rsidR="5926D173" w:rsidRPr="52953474">
        <w:rPr>
          <w:rFonts w:ascii="Book Antiqua" w:hAnsi="Book Antiqua"/>
          <w:b/>
          <w:bCs/>
          <w:color w:val="0000FF"/>
        </w:rPr>
        <w:t>”</w:t>
      </w:r>
      <w:proofErr w:type="gramEnd"/>
      <w:r w:rsidR="5926D173" w:rsidRPr="52953474">
        <w:rPr>
          <w:rFonts w:ascii="Book Antiqua" w:hAnsi="Book Antiqua"/>
          <w:b/>
          <w:bCs/>
          <w:color w:val="0000FF"/>
        </w:rPr>
        <w:t xml:space="preserve"> </w:t>
      </w:r>
    </w:p>
    <w:p w14:paraId="0A437D6B" w14:textId="30140FA3" w:rsidR="000558CF" w:rsidRPr="00FB4C47" w:rsidRDefault="000558CF" w:rsidP="3AC85266">
      <w:pPr>
        <w:pStyle w:val="ListParagraph"/>
        <w:numPr>
          <w:ilvl w:val="0"/>
          <w:numId w:val="51"/>
        </w:numPr>
      </w:pPr>
    </w:p>
    <w:p w14:paraId="40095A82" w14:textId="188654AF" w:rsidR="000558CF" w:rsidRPr="00FB4C47" w:rsidRDefault="006233E2" w:rsidP="00BB3032">
      <w:pPr>
        <w:numPr>
          <w:ilvl w:val="0"/>
          <w:numId w:val="51"/>
        </w:numPr>
        <w:tabs>
          <w:tab w:val="left" w:pos="1037"/>
        </w:tabs>
        <w:jc w:val="both"/>
        <w:rPr>
          <w:rFonts w:ascii="Book Antiqua" w:hAnsi="Book Antiqua"/>
          <w:b/>
          <w:bCs/>
          <w:color w:val="0000FF"/>
        </w:rPr>
      </w:pPr>
      <w:r w:rsidRPr="52953474">
        <w:rPr>
          <w:rFonts w:ascii="Book Antiqua" w:hAnsi="Book Antiqua"/>
          <w:b/>
          <w:bCs/>
          <w:color w:val="0000FF"/>
        </w:rPr>
        <w:t xml:space="preserve">.” </w:t>
      </w:r>
      <w:r w:rsidR="000558CF" w:rsidRPr="52953474">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w:t>
      </w:r>
      <w:r w:rsidRPr="00A643C5">
        <w:rPr>
          <w:rFonts w:ascii="Book Antiqua" w:hAnsi="Book Antiqua"/>
        </w:rPr>
        <w:lastRenderedPageBreak/>
        <w:t>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50C1B1F4"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A2213F">
        <w:rPr>
          <w:rFonts w:ascii="Book Antiqua" w:hAnsi="Book Antiqua"/>
          <w:b/>
          <w:bCs/>
          <w:color w:val="0000FF"/>
        </w:rPr>
        <w:t xml:space="preserve">STRENGTHENING OF EARTHING FOR MORE THAN 25 YEARS OLD TRANSMISSION LINES I.E. 400 KV D/C KHANDWA-DHULE TRANSMISSION LINE UNDER POWERGRID AKOLA </w:t>
      </w:r>
      <w:proofErr w:type="gramStart"/>
      <w:r w:rsidR="00A2213F">
        <w:rPr>
          <w:rFonts w:ascii="Book Antiqua" w:hAnsi="Book Antiqua"/>
          <w:b/>
          <w:bCs/>
          <w:color w:val="0000FF"/>
        </w:rPr>
        <w:t>JURISDICTION</w:t>
      </w:r>
      <w:r w:rsidR="006D7DDD">
        <w:rPr>
          <w:rFonts w:ascii="Book Antiqua" w:hAnsi="Book Antiqua"/>
          <w:b/>
          <w:bCs/>
          <w:color w:val="0000FF"/>
        </w:rPr>
        <w:t xml:space="preserve"> ”</w:t>
      </w:r>
      <w:proofErr w:type="gramEnd"/>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4B80D979"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A2213F">
        <w:rPr>
          <w:rFonts w:ascii="Book Antiqua" w:hAnsi="Book Antiqua"/>
          <w:b/>
          <w:bCs/>
          <w:color w:val="0000FF"/>
        </w:rPr>
        <w:t xml:space="preserve">STRENGTHENING OF EARTHING FOR MORE THAN 25 YEARS OLD TRANSMISSION LINES I.E. 400 KV D/C KHANDWA-DHULE TRANSMISSION LINE UNDER POWERGRID AKOLA </w:t>
      </w:r>
      <w:proofErr w:type="gramStart"/>
      <w:r w:rsidR="00A2213F">
        <w:rPr>
          <w:rFonts w:ascii="Book Antiqua" w:hAnsi="Book Antiqua"/>
          <w:b/>
          <w:bCs/>
          <w:color w:val="0000FF"/>
        </w:rPr>
        <w:t>JURISDICTION</w:t>
      </w:r>
      <w:r w:rsidR="006D7DDD">
        <w:rPr>
          <w:rFonts w:ascii="Book Antiqua" w:hAnsi="Book Antiqua"/>
          <w:b/>
          <w:bCs/>
          <w:color w:val="0000FF"/>
        </w:rPr>
        <w:t xml:space="preserve"> ”</w:t>
      </w:r>
      <w:proofErr w:type="gramEnd"/>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w:t>
      </w:r>
      <w:r w:rsidRPr="00A643C5">
        <w:rPr>
          <w:rFonts w:ascii="Book Antiqua" w:hAnsi="Book Antiqua" w:cs="Arial"/>
          <w:snapToGrid w:val="0"/>
        </w:rPr>
        <w:lastRenderedPageBreak/>
        <w:t xml:space="preserve">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proofErr w:type="gramStart"/>
      <w:r>
        <w:rPr>
          <w:rFonts w:ascii="Book Antiqua" w:hAnsi="Book Antiqua" w:cs="Book Antiqua"/>
          <w:color w:val="000000"/>
          <w:sz w:val="23"/>
          <w:szCs w:val="23"/>
        </w:rPr>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w:t>
      </w:r>
      <w:proofErr w:type="gramEnd"/>
      <w:r w:rsidRPr="00A643C5">
        <w:rPr>
          <w:rFonts w:ascii="Book Antiqua" w:hAnsi="Book Antiqua"/>
        </w:rPr>
        <w:t xml:space="preserve"> The Employer in no case </w:t>
      </w:r>
      <w:r w:rsidRPr="00A643C5">
        <w:rPr>
          <w:rFonts w:ascii="Book Antiqua" w:hAnsi="Book Antiqua"/>
        </w:rPr>
        <w:lastRenderedPageBreak/>
        <w:t xml:space="preserve">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5F519920"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w:t>
      </w:r>
      <w:proofErr w:type="gramStart"/>
      <w:r w:rsidRPr="52953474">
        <w:rPr>
          <w:rFonts w:ascii="Book Antiqua" w:hAnsi="Book Antiqua"/>
        </w:rPr>
        <w:t>purpose</w:t>
      </w:r>
      <w:proofErr w:type="gramEnd"/>
      <w:r w:rsidRPr="52953474">
        <w:rPr>
          <w:rFonts w:ascii="Book Antiqua" w:hAnsi="Book Antiqua"/>
        </w:rPr>
        <w:t xml:space="preserv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9A7D41">
        <w:rPr>
          <w:rFonts w:ascii="Book Antiqua" w:hAnsi="Book Antiqua"/>
          <w:b/>
          <w:bCs/>
          <w:color w:val="0000FF"/>
        </w:rPr>
        <w:t>5</w:t>
      </w:r>
      <w:r w:rsidR="006D7DDD">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r w:rsidRPr="52953474">
        <w:rPr>
          <w:rFonts w:ascii="Book Antiqua" w:hAnsi="Book Antiqua"/>
        </w:rPr>
        <w:t>non refundable</w:t>
      </w:r>
      <w:proofErr w:type="spell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r w:rsidR="00BB3032" w:rsidRPr="52953474">
        <w:rPr>
          <w:rFonts w:ascii="Book Antiqua" w:hAnsi="Book Antiqua"/>
          <w:b/>
          <w:bCs/>
          <w:color w:val="0000FF"/>
        </w:rPr>
        <w:t xml:space="preserve">As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so as 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w:t>
      </w:r>
      <w:proofErr w:type="gramStart"/>
      <w:r w:rsidR="005870C2" w:rsidRPr="00E1308F">
        <w:rPr>
          <w:rFonts w:ascii="Book Antiqua" w:hAnsi="Book Antiqua"/>
          <w:b/>
          <w:bCs/>
        </w:rPr>
        <w:t>authorities</w:t>
      </w:r>
      <w:proofErr w:type="gramEnd"/>
      <w:r w:rsidR="005870C2" w:rsidRPr="00E1308F">
        <w:rPr>
          <w:rFonts w:ascii="Book Antiqua" w:hAnsi="Book Antiqua"/>
          <w:b/>
          <w:bCs/>
        </w:rPr>
        <w:t xml:space="preserve">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 xml:space="preserve">Print Outs are to be sealed and submitted along </w:t>
      </w:r>
      <w:r w:rsidRPr="00D92DFF">
        <w:rPr>
          <w:rFonts w:ascii="Book Antiqua" w:hAnsi="Book Antiqua"/>
          <w:bCs/>
          <w:highlight w:val="cyan"/>
        </w:rPr>
        <w:lastRenderedPageBreak/>
        <w:t>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proofErr w:type="gramStart"/>
      <w:r w:rsidRPr="00E1308F">
        <w:rPr>
          <w:rFonts w:ascii="Book Antiqua" w:hAnsi="Book Antiqua"/>
        </w:rPr>
        <w:t>Duly</w:t>
      </w:r>
      <w:proofErr w:type="gramEnd"/>
      <w:r w:rsidRPr="00E1308F">
        <w:rPr>
          <w:rFonts w:ascii="Book Antiqua" w:hAnsi="Book Antiqua"/>
        </w:rPr>
        <w:t xml:space="preserve">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xml:space="preserve">, which are part of </w:t>
      </w:r>
      <w:proofErr w:type="gramStart"/>
      <w:r w:rsidRPr="00BB3032">
        <w:rPr>
          <w:rFonts w:ascii="Book Antiqua" w:hAnsi="Book Antiqua"/>
          <w:bCs/>
          <w:strike/>
        </w:rPr>
        <w:t>hard</w:t>
      </w:r>
      <w:proofErr w:type="gramEnd"/>
      <w:r w:rsidRPr="00BB3032">
        <w:rPr>
          <w:rFonts w:ascii="Book Antiqua" w:hAnsi="Book Antiqua"/>
          <w:bCs/>
          <w:strike/>
        </w:rPr>
        <w:t xml:space="preserve">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 xml:space="preserve">As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578D2959"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A2213F">
        <w:rPr>
          <w:rFonts w:ascii="Book Antiqua" w:hAnsi="Book Antiqua"/>
          <w:b/>
          <w:bCs/>
          <w:color w:val="FF0000"/>
          <w:highlight w:val="yellow"/>
        </w:rPr>
        <w:t>84</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lastRenderedPageBreak/>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w:t>
      </w:r>
      <w:proofErr w:type="gramStart"/>
      <w:r w:rsidRPr="00D92DFF">
        <w:rPr>
          <w:rFonts w:ascii="Book Antiqua" w:hAnsi="Book Antiqua"/>
          <w:b/>
          <w:bCs/>
          <w:color w:val="FF0000"/>
          <w:u w:val="single"/>
        </w:rPr>
        <w:t xml:space="preserve">Pact, </w:t>
      </w:r>
      <w:r w:rsidR="00FA45CE" w:rsidRPr="00D92DFF">
        <w:rPr>
          <w:rFonts w:ascii="Book Antiqua" w:hAnsi="Book Antiqua"/>
          <w:b/>
          <w:bCs/>
          <w:color w:val="FF0000"/>
          <w:u w:val="single"/>
        </w:rPr>
        <w:t xml:space="preserve"> Attachments</w:t>
      </w:r>
      <w:proofErr w:type="gramEnd"/>
      <w:r w:rsidR="00FA45CE" w:rsidRPr="00D92DFF">
        <w:rPr>
          <w:rFonts w:ascii="Book Antiqua" w:hAnsi="Book Antiqua"/>
          <w:b/>
          <w:bCs/>
          <w:color w:val="FF0000"/>
          <w:u w:val="single"/>
        </w:rPr>
        <w:t xml:space="preserve">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 xml:space="preserve">As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 xml:space="preserve">There shall not be a </w:t>
      </w:r>
      <w:proofErr w:type="gramStart"/>
      <w:r w:rsidRPr="52953474">
        <w:rPr>
          <w:rFonts w:ascii="Book Antiqua" w:hAnsi="Book Antiqua"/>
          <w:lang w:val="en-GB"/>
        </w:rPr>
        <w:t>Pre</w:t>
      </w:r>
      <w:r w:rsidR="001B1B01">
        <w:rPr>
          <w:rFonts w:ascii="Book Antiqua" w:hAnsi="Book Antiqua"/>
          <w:lang w:val="en-GB"/>
        </w:rPr>
        <w:t xml:space="preserve"> </w:t>
      </w:r>
      <w:r w:rsidRPr="52953474">
        <w:rPr>
          <w:rFonts w:ascii="Book Antiqua" w:hAnsi="Book Antiqua"/>
          <w:lang w:val="en-GB"/>
        </w:rPr>
        <w:t>Bid</w:t>
      </w:r>
      <w:proofErr w:type="gramEnd"/>
      <w:r w:rsidRPr="52953474">
        <w:rPr>
          <w:rFonts w:ascii="Book Antiqua" w:hAnsi="Book Antiqua"/>
          <w:lang w:val="en-GB"/>
        </w:rPr>
        <w:t xml:space="preserve">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 xml:space="preserve">All correspondence </w:t>
      </w:r>
      <w:proofErr w:type="gramStart"/>
      <w:r w:rsidRPr="52953474">
        <w:rPr>
          <w:rFonts w:ascii="Book Antiqua" w:hAnsi="Book Antiqua"/>
        </w:rPr>
        <w:t>with regard to</w:t>
      </w:r>
      <w:proofErr w:type="gramEnd"/>
      <w:r w:rsidRPr="52953474">
        <w:rPr>
          <w:rFonts w:ascii="Book Antiqua" w:hAnsi="Book Antiqua"/>
        </w:rPr>
        <w:t xml:space="preserve"> the above shall be </w:t>
      </w:r>
      <w:proofErr w:type="gramStart"/>
      <w:r w:rsidRPr="52953474">
        <w:rPr>
          <w:rFonts w:ascii="Book Antiqua" w:hAnsi="Book Antiqua"/>
        </w:rPr>
        <w:t>to</w:t>
      </w:r>
      <w:proofErr w:type="gramEnd"/>
      <w:r w:rsidRPr="52953474">
        <w:rPr>
          <w:rFonts w:ascii="Book Antiqua" w:hAnsi="Book Antiqua"/>
        </w:rPr>
        <w:t xml:space="preserve"> the following address (By Post/In Person)</w:t>
      </w:r>
    </w:p>
    <w:p w14:paraId="38CFDFED" w14:textId="182236AC"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A2213F">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2D9401C3"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A2213F">
        <w:rPr>
          <w:rFonts w:ascii="Book Antiqua" w:hAnsi="Book Antiqua"/>
          <w:lang w:val="en-GB"/>
        </w:rPr>
        <w:t>RPC</w:t>
      </w:r>
      <w:r w:rsidRPr="00A643C5">
        <w:rPr>
          <w:rFonts w:ascii="Book Antiqua" w:hAnsi="Book Antiqua"/>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roofErr w:type="gramEnd"/>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6469384A"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A2213F">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51A88240"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9A7D41">
        <w:rPr>
          <w:rFonts w:ascii="Book Antiqua" w:hAnsi="Book Antiqua"/>
          <w:lang w:val="en-GB"/>
        </w:rPr>
        <w:t>Rahul Tiwari</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A2213F">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769FDE9E" w14:textId="77777777"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9A7D41" w:rsidRPr="006E18A1">
        <w:rPr>
          <w:rStyle w:val="Hyperlink"/>
          <w:rFonts w:ascii="Nirmala UI" w:hAnsi="Nirmala UI" w:cs="Nirmala UI"/>
          <w:sz w:val="22"/>
          <w:szCs w:val="22"/>
        </w:rPr>
        <w:t>9969002628</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7777777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9A7D41" w:rsidRPr="006E18A1">
        <w:rPr>
          <w:rStyle w:val="Hyperlink"/>
          <w:sz w:val="22"/>
          <w:szCs w:val="22"/>
        </w:rPr>
        <w:t>rahul.tiwari</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lastRenderedPageBreak/>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1895EEF2"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5D40B1BD"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0DE4E" w14:textId="77777777" w:rsidR="0036003F" w:rsidRDefault="0036003F">
      <w:r>
        <w:separator/>
      </w:r>
    </w:p>
  </w:endnote>
  <w:endnote w:type="continuationSeparator" w:id="0">
    <w:p w14:paraId="40559CC5" w14:textId="77777777" w:rsidR="0036003F" w:rsidRDefault="0036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A2213F">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45pt;height:30.5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857F7" w14:textId="77777777" w:rsidR="0036003F" w:rsidRDefault="0036003F">
      <w:r>
        <w:separator/>
      </w:r>
    </w:p>
  </w:footnote>
  <w:footnote w:type="continuationSeparator" w:id="0">
    <w:p w14:paraId="0C67B857" w14:textId="77777777" w:rsidR="0036003F" w:rsidRDefault="003600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1"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3"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9"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1"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6"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9"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5"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9"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0"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49"/>
  </w:num>
  <w:num w:numId="2" w16cid:durableId="1299265232">
    <w:abstractNumId w:val="35"/>
  </w:num>
  <w:num w:numId="3" w16cid:durableId="1844591010">
    <w:abstractNumId w:val="2"/>
  </w:num>
  <w:num w:numId="4" w16cid:durableId="1544947599">
    <w:abstractNumId w:val="0"/>
  </w:num>
  <w:num w:numId="5" w16cid:durableId="64855796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2"/>
  </w:num>
  <w:num w:numId="7" w16cid:durableId="764151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5"/>
  </w:num>
  <w:num w:numId="9" w16cid:durableId="1836266397">
    <w:abstractNumId w:val="31"/>
  </w:num>
  <w:num w:numId="10" w16cid:durableId="514854838">
    <w:abstractNumId w:val="30"/>
  </w:num>
  <w:num w:numId="11" w16cid:durableId="922495011">
    <w:abstractNumId w:val="36"/>
  </w:num>
  <w:num w:numId="12" w16cid:durableId="1733964255">
    <w:abstractNumId w:val="15"/>
  </w:num>
  <w:num w:numId="13" w16cid:durableId="202400353">
    <w:abstractNumId w:val="1"/>
  </w:num>
  <w:num w:numId="14" w16cid:durableId="1159033053">
    <w:abstractNumId w:val="38"/>
  </w:num>
  <w:num w:numId="15" w16cid:durableId="434595366">
    <w:abstractNumId w:val="34"/>
  </w:num>
  <w:num w:numId="16" w16cid:durableId="1054158775">
    <w:abstractNumId w:val="24"/>
  </w:num>
  <w:num w:numId="17" w16cid:durableId="1788039352">
    <w:abstractNumId w:val="32"/>
  </w:num>
  <w:num w:numId="18" w16cid:durableId="1869101410">
    <w:abstractNumId w:val="51"/>
  </w:num>
  <w:num w:numId="19" w16cid:durableId="1315142829">
    <w:abstractNumId w:val="18"/>
  </w:num>
  <w:num w:numId="20" w16cid:durableId="461775361">
    <w:abstractNumId w:val="47"/>
  </w:num>
  <w:num w:numId="21" w16cid:durableId="372775191">
    <w:abstractNumId w:val="42"/>
  </w:num>
  <w:num w:numId="22" w16cid:durableId="1048458549">
    <w:abstractNumId w:val="23"/>
  </w:num>
  <w:num w:numId="23" w16cid:durableId="1176916834">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6"/>
  </w:num>
  <w:num w:numId="25" w16cid:durableId="1199052861">
    <w:abstractNumId w:val="28"/>
  </w:num>
  <w:num w:numId="26" w16cid:durableId="454062793">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3"/>
  </w:num>
  <w:num w:numId="28" w16cid:durableId="1549295674">
    <w:abstractNumId w:val="4"/>
  </w:num>
  <w:num w:numId="29" w16cid:durableId="1141995685">
    <w:abstractNumId w:val="12"/>
  </w:num>
  <w:num w:numId="30" w16cid:durableId="389351711">
    <w:abstractNumId w:val="16"/>
  </w:num>
  <w:num w:numId="31" w16cid:durableId="1408258878">
    <w:abstractNumId w:val="17"/>
  </w:num>
  <w:num w:numId="32" w16cid:durableId="608707589">
    <w:abstractNumId w:val="45"/>
  </w:num>
  <w:num w:numId="33" w16cid:durableId="450365622">
    <w:abstractNumId w:val="43"/>
  </w:num>
  <w:num w:numId="34" w16cid:durableId="669451119">
    <w:abstractNumId w:val="39"/>
  </w:num>
  <w:num w:numId="35" w16cid:durableId="1335911507">
    <w:abstractNumId w:val="26"/>
  </w:num>
  <w:num w:numId="36" w16cid:durableId="717750549">
    <w:abstractNumId w:val="7"/>
  </w:num>
  <w:num w:numId="37" w16cid:durableId="1677145251">
    <w:abstractNumId w:val="13"/>
  </w:num>
  <w:num w:numId="38" w16cid:durableId="124591265">
    <w:abstractNumId w:val="10"/>
  </w:num>
  <w:num w:numId="39" w16cid:durableId="1057047341">
    <w:abstractNumId w:val="41"/>
  </w:num>
  <w:num w:numId="40" w16cid:durableId="726221008">
    <w:abstractNumId w:val="5"/>
  </w:num>
  <w:num w:numId="41" w16cid:durableId="16280173">
    <w:abstractNumId w:val="19"/>
  </w:num>
  <w:num w:numId="42" w16cid:durableId="1334794132">
    <w:abstractNumId w:val="50"/>
  </w:num>
  <w:num w:numId="43" w16cid:durableId="1402173288">
    <w:abstractNumId w:val="29"/>
  </w:num>
  <w:num w:numId="44" w16cid:durableId="863782841">
    <w:abstractNumId w:val="21"/>
  </w:num>
  <w:num w:numId="45" w16cid:durableId="1587567515">
    <w:abstractNumId w:val="11"/>
  </w:num>
  <w:num w:numId="46" w16cid:durableId="1752317211">
    <w:abstractNumId w:val="27"/>
  </w:num>
  <w:num w:numId="47" w16cid:durableId="970011511">
    <w:abstractNumId w:val="14"/>
  </w:num>
  <w:num w:numId="48" w16cid:durableId="770079229">
    <w:abstractNumId w:val="9"/>
  </w:num>
  <w:num w:numId="49" w16cid:durableId="228804288">
    <w:abstractNumId w:val="48"/>
  </w:num>
  <w:num w:numId="50" w16cid:durableId="1396397095">
    <w:abstractNumId w:val="40"/>
  </w:num>
  <w:num w:numId="51" w16cid:durableId="2138449469">
    <w:abstractNumId w:val="8"/>
  </w:num>
  <w:num w:numId="52" w16cid:durableId="15576645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2221"/>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3767"/>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003F"/>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3219"/>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13F"/>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1912</Words>
  <Characters>10901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354</cp:revision>
  <cp:lastPrinted>2014-05-06T13:14:00Z</cp:lastPrinted>
  <dcterms:created xsi:type="dcterms:W3CDTF">2013-07-26T05:15:00Z</dcterms:created>
  <dcterms:modified xsi:type="dcterms:W3CDTF">2025-01-11T05:28:00Z</dcterms:modified>
</cp:coreProperties>
</file>